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E66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</w:t>
      </w:r>
      <w:r>
        <w:rPr>
          <w:rFonts w:hint="eastAsia" w:ascii="Arial" w:hAnsi="Arial" w:eastAsia="等线" w:cs="Arial"/>
          <w:b/>
          <w:sz w:val="52"/>
        </w:rPr>
        <w:t>多元素分析仪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硅酸盐化学成分分析仪</w:t>
      </w:r>
      <w:r>
        <w:rPr>
          <w:rFonts w:ascii="Arial" w:hAnsi="Arial" w:eastAsia="等线" w:cs="Arial"/>
          <w:b/>
          <w:sz w:val="52"/>
        </w:rPr>
        <w:t>系列型号对比与选购</w:t>
      </w:r>
    </w:p>
    <w:p w14:paraId="4579CDA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一、HM-DYS 系列概述</w:t>
      </w:r>
      <w:bookmarkEnd w:id="0"/>
    </w:p>
    <w:p w14:paraId="618B35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HM-DYS 系列多元素快速分析仪目前包含两款型号：HM-DYS1 和 HM-DYS2。两款产品均基于光度分析原理，可快速检测硅酸盐类样品中多种氧化物元素含量，但在测量通道数、可检测元素范围、自动化程度和软件功能等方面存在差异。以下将从多个维度进行详细对比，帮助用户选择适合自身需求的型号。</w:t>
      </w:r>
    </w:p>
    <w:p w14:paraId="26F8149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二、核心参数对比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675A9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B34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对比项目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40F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HM-DYS1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BDB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HM-DYS2</w:t>
            </w:r>
          </w:p>
        </w:tc>
      </w:tr>
      <w:tr w14:paraId="395EA4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905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592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基础型多元素分析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EEF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智能型多元素分析</w:t>
            </w:r>
          </w:p>
        </w:tc>
      </w:tr>
      <w:tr w14:paraId="1CF726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22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BD8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 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D1A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个</w:t>
            </w:r>
          </w:p>
        </w:tc>
      </w:tr>
      <w:tr w14:paraId="299894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FCC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可检测元素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EBD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 种氧化物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92C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 种氧化物</w:t>
            </w:r>
          </w:p>
        </w:tc>
      </w:tr>
      <w:tr w14:paraId="6FB39F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9E0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295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0.1%-99%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5EE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0.1%-99%（部分可达 0.001%）</w:t>
            </w:r>
          </w:p>
        </w:tc>
      </w:tr>
      <w:tr w14:paraId="29C081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2D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分析速度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5F9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分钟 / 样品（八大元素）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C47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分钟 / 样品（八大元素）</w:t>
            </w:r>
          </w:p>
        </w:tc>
      </w:tr>
      <w:tr w14:paraId="5B3904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7A2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4DE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 个样品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A42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 个样品</w:t>
            </w:r>
          </w:p>
        </w:tc>
      </w:tr>
      <w:tr w14:paraId="4D57EF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B44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579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84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±1 字 / 5 分钟</w:t>
            </w:r>
          </w:p>
        </w:tc>
      </w:tr>
      <w:tr w14:paraId="2C7795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F8F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取液装置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92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287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改善增大型（样品称重增大 3 倍）</w:t>
            </w:r>
          </w:p>
        </w:tc>
      </w:tr>
      <w:tr w14:paraId="73B5D0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535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软件功能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789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基础分析功能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E23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全功能（自动调零、线性纠偏、抗干扰）</w:t>
            </w:r>
          </w:p>
        </w:tc>
      </w:tr>
      <w:tr w14:paraId="44540E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A94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适用频率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957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8C1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50Hz &amp; 60Hz</w:t>
            </w:r>
          </w:p>
        </w:tc>
      </w:tr>
      <w:tr w14:paraId="572C46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0CC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国际兼容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FB6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9C3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支持出口（多频率兼容）</w:t>
            </w:r>
          </w:p>
        </w:tc>
      </w:tr>
      <w:tr w14:paraId="36C5B4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FD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3C4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16,000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F24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16,900 元</w:t>
            </w:r>
          </w:p>
        </w:tc>
      </w:tr>
      <w:tr w14:paraId="18CFC3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454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差价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72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88B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仅多 900 元</w:t>
            </w:r>
          </w:p>
        </w:tc>
      </w:tr>
    </w:tbl>
    <w:p w14:paraId="71AB789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三、差异化分析</w:t>
      </w:r>
      <w:bookmarkEnd w:id="2"/>
    </w:p>
    <w:p w14:paraId="366C2AC3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测量通道（3 个 vs 6 个）</w:t>
      </w:r>
      <w:bookmarkEnd w:id="3"/>
    </w:p>
    <w:p w14:paraId="2B5DE2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HM-DYS1 配备 3 个测量通道，HM-DYS2 配备 6 个测量通道。更多的测量通道意味着可以同时进行更多元素的平行检测，减少样品切换次数，提升批量分析效率。对于日检测量较大的企业，6 通道的优势更加明显。</w:t>
      </w:r>
    </w:p>
    <w:p w14:paraId="204A4438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可检测元素（22 种 vs 24 种）</w:t>
      </w:r>
      <w:bookmarkEnd w:id="4"/>
    </w:p>
    <w:p w14:paraId="0F5842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HM-DYS2 在 HM-DYS1 的 22 种氧化物基础上，额外支持三氧化钼（MoO₃）和钼（Mo）的检测，且部分元素含量检测下限可扩展至 0.001%。如果需要检测钼元素或对低含量检测有更高要求，HM-DYS2 是更好的选择。</w:t>
      </w:r>
    </w:p>
    <w:p w14:paraId="2BD46F0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 取液装置与精度提升</w:t>
      </w:r>
      <w:bookmarkEnd w:id="5"/>
    </w:p>
    <w:p w14:paraId="0BA59F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HM-DYS2 改善并增大了自动取液装置，样品称重增大 3 倍，取液量也增大 3 倍。这一改进使得分析相对误差大大降低，测量精度更高。对于精度要求较高的检测场景（如仲裁分析、科研实验），HM-DYS2 表现更优。</w:t>
      </w:r>
    </w:p>
    <w:p w14:paraId="3C0E844D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 软件功能</w:t>
      </w:r>
      <w:bookmarkEnd w:id="6"/>
    </w:p>
    <w:p w14:paraId="27074F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HM-DYS2 搭载全新开发的多功能分析软件，加入恒美智造自主研发的抗干扰技术，所有调节功能均由软件实现，无须复杂操作即可完成大范围准确分析。HM-DYS1 具备基础分析功能，操作同样简便。</w:t>
      </w:r>
    </w:p>
    <w:p w14:paraId="051E5F7E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四、选购建议</w:t>
      </w:r>
      <w:bookmarkEnd w:id="7"/>
    </w:p>
    <w:p w14:paraId="7A3B84EE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场景一：中小型企业日常质量控制</w:t>
      </w:r>
      <w:bookmarkEnd w:id="8"/>
    </w:p>
    <w:p w14:paraId="4E6868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推荐型号：HM-DYS1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理由：检测需求相对单一，22 种元素覆盖日常检测需求，16,000 元的价格经济实惠。</w:t>
      </w:r>
    </w:p>
    <w:p w14:paraId="5CF0EF8A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场景二：大型企业或多品种生产</w:t>
      </w:r>
      <w:bookmarkEnd w:id="9"/>
    </w:p>
    <w:p w14:paraId="3BBA68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推荐型号：HM-DYS2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理由：6 通道设计提升批量检测效率，24 种元素覆盖更全面，改进型取液装置提供更高精度。仅多 900 元的差价，获得显著的功能和性能提升，性价比更高。</w:t>
      </w:r>
    </w:p>
    <w:p w14:paraId="32E24B46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场景三：科研院所与高校实验室</w:t>
      </w:r>
      <w:bookmarkEnd w:id="10"/>
    </w:p>
    <w:p w14:paraId="72F085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推荐型号：HM-DYS2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理由：更低的检测下限（0.001%）和更高的分析精度满足科研需求，多功能软件便于科研数据处理，支持 50&amp;60Hz 双频率兼容国际实验室设备环境。</w:t>
      </w:r>
    </w:p>
    <w:p w14:paraId="230DA985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场景四：出口型企业或海外用户</w:t>
      </w:r>
      <w:bookmarkEnd w:id="11"/>
    </w:p>
    <w:p w14:paraId="5CD53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推荐型号：HM-DYS2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理由：支持 50Hz 和 60Hz 双频率，适配全球不同电力标准。产品已批量出口至东南亚、中东、非洲等地区，海外适应性经过验证。</w:t>
      </w:r>
    </w:p>
    <w:p w14:paraId="7C29E811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五、总结</w:t>
      </w:r>
      <w:bookmarkEnd w:id="12"/>
    </w:p>
    <w:p w14:paraId="313E3E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HM-DYS1 和 HM-DYS2 均为恒美智造成熟可靠的多元素分析产品，HM-DYS1 适合基础检测需求，HM-DYS2 在通道数、元素范围、精度和软件功能方面全面提升。考虑到两者仅 900 元的差价，对于大多数用户而言，HM-DYS2 是更具性价比的选择。建议用户根据实际检测需求和预算综合考虑，也可联系恒美智造技术团队获取个性化选型建议。</w:t>
      </w:r>
      <w:bookmarkStart w:id="13" w:name="_GoBack"/>
      <w:bookmarkEnd w:id="1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030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D94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1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1221</Words>
  <Characters>1467</Characters>
  <TotalTime>0</TotalTime>
  <ScaleCrop>false</ScaleCrop>
  <LinksUpToDate>false</LinksUpToDate>
  <CharactersWithSpaces>1555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2026-04-28T08:07:00Z</dcterms:created>
  <dc:creator>Apache POI</dc:creator>
  <cp:lastModifiedBy>马刺不夺冠不改名</cp:lastModifiedBy>
  <dcterms:modified xsi:type="dcterms:W3CDTF">2026-04-28T08:07:58Z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A3D04FD0A4EA40F4B05CD8A285B50B63_13</vt:lpwstr>
  </property>
</Properties>
</file>